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35" w:rsidRDefault="00637735" w:rsidP="0049410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6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6CA3" wp14:editId="43CB7472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2686050" cy="447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735" w:rsidRDefault="00637735" w:rsidP="00637735">
                            <w:r w:rsidRPr="00637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VIỆN PASTEUR TP. HỒ CHÍ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36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4.05pt;width:211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" fillcolor="white [3201]" stroked="f" strokeweight=".5pt">
                <v:textbox>
                  <w:txbxContent>
                    <w:p w:rsidR="00637735" w:rsidRDefault="00637735" w:rsidP="00637735">
                      <w:r w:rsidRPr="00637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VIỆN PASTEUR TP.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637735">
        <w:rPr>
          <w:noProof/>
        </w:rPr>
        <w:drawing>
          <wp:anchor distT="0" distB="0" distL="114300" distR="114300" simplePos="0" relativeHeight="251660288" behindDoc="0" locked="0" layoutInCell="1" allowOverlap="1" wp14:anchorId="2FAE4FEC" wp14:editId="4D3CE507">
            <wp:simplePos x="0" y="0"/>
            <wp:positionH relativeFrom="column">
              <wp:posOffset>152400</wp:posOffset>
            </wp:positionH>
            <wp:positionV relativeFrom="paragraph">
              <wp:posOffset>3810</wp:posOffset>
            </wp:positionV>
            <wp:extent cx="361950" cy="377190"/>
            <wp:effectExtent l="0" t="0" r="0" b="3810"/>
            <wp:wrapNone/>
            <wp:docPr id="3" name="Picture 3" descr="\\192.168.1.8\Common - Huy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8\Common - Huy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C96" w:rsidRDefault="00E54C96" w:rsidP="0049410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6"/>
        </w:rPr>
      </w:pPr>
    </w:p>
    <w:p w:rsidR="00597546" w:rsidRPr="005D23AD" w:rsidRDefault="00601AA7" w:rsidP="0049410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6"/>
        </w:rPr>
      </w:pPr>
      <w:r w:rsidRPr="005D23AD">
        <w:rPr>
          <w:rFonts w:ascii="Times New Roman" w:hAnsi="Times New Roman" w:cs="Times New Roman"/>
          <w:b/>
          <w:color w:val="0070C0"/>
          <w:sz w:val="32"/>
          <w:szCs w:val="26"/>
        </w:rPr>
        <w:t xml:space="preserve">HỘI THẢO CHUYÊN ĐỀ                    </w:t>
      </w:r>
      <w:r w:rsidR="00C3486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184140" y="568960"/>
            <wp:positionH relativeFrom="margin">
              <wp:align>right</wp:align>
            </wp:positionH>
            <wp:positionV relativeFrom="margin">
              <wp:align>top</wp:align>
            </wp:positionV>
            <wp:extent cx="694690" cy="358140"/>
            <wp:effectExtent l="0" t="0" r="0" b="3810"/>
            <wp:wrapSquare wrapText="bothSides"/>
            <wp:docPr id="1" name="Picture 1" descr="roche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he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AA7" w:rsidRPr="005D23AD" w:rsidRDefault="00601AA7" w:rsidP="0049410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6"/>
        </w:rPr>
      </w:pPr>
    </w:p>
    <w:p w:rsidR="00076FA4" w:rsidRDefault="009A1511" w:rsidP="008B1AF2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26"/>
        </w:rPr>
      </w:pPr>
      <w:r w:rsidRPr="005D23AD">
        <w:rPr>
          <w:rFonts w:ascii="Times New Roman" w:hAnsi="Times New Roman" w:cs="Times New Roman"/>
          <w:b/>
          <w:color w:val="00B050"/>
          <w:sz w:val="36"/>
          <w:szCs w:val="26"/>
        </w:rPr>
        <w:t>TỐI ƯU HÓA KIỂM SOÁT BỆNH NHÂN VIÊM GAN</w:t>
      </w:r>
    </w:p>
    <w:p w:rsidR="008B1AF2" w:rsidRPr="008B1AF2" w:rsidRDefault="008B1AF2" w:rsidP="008B1AF2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6"/>
        </w:rPr>
      </w:pPr>
    </w:p>
    <w:p w:rsidR="00A57D6E" w:rsidRPr="005D23AD" w:rsidRDefault="00EF7BDE" w:rsidP="00597546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D23AD">
        <w:rPr>
          <w:rFonts w:ascii="Times New Roman" w:hAnsi="Times New Roman" w:cs="Times New Roman"/>
          <w:color w:val="0070C0"/>
          <w:sz w:val="24"/>
          <w:szCs w:val="24"/>
        </w:rPr>
        <w:t>Thời gian</w:t>
      </w:r>
      <w:r w:rsidR="00193BEA" w:rsidRPr="005D23AD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: </w:t>
      </w:r>
      <w:r w:rsidR="00A42CC8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="00076FA4" w:rsidRPr="005D23AD">
        <w:rPr>
          <w:rFonts w:ascii="Times New Roman" w:hAnsi="Times New Roman" w:cs="Times New Roman"/>
          <w:color w:val="0070C0"/>
          <w:sz w:val="24"/>
          <w:szCs w:val="24"/>
        </w:rPr>
        <w:t xml:space="preserve">:00 </w:t>
      </w:r>
      <w:r w:rsidR="00076FA4" w:rsidRPr="005D23A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– </w:t>
      </w:r>
      <w:r w:rsidR="00E54C96">
        <w:rPr>
          <w:rFonts w:ascii="Times New Roman" w:hAnsi="Times New Roman" w:cs="Times New Roman"/>
          <w:color w:val="0070C0"/>
          <w:sz w:val="24"/>
          <w:szCs w:val="24"/>
        </w:rPr>
        <w:t>12</w:t>
      </w:r>
      <w:r w:rsidR="00076FA4" w:rsidRPr="005D23AD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A42CC8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076FA4" w:rsidRPr="005D23AD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5D23AD">
        <w:rPr>
          <w:rFonts w:ascii="Times New Roman" w:hAnsi="Times New Roman" w:cs="Times New Roman"/>
          <w:color w:val="0070C0"/>
          <w:sz w:val="24"/>
          <w:szCs w:val="24"/>
        </w:rPr>
        <w:t>, Thứ</w:t>
      </w:r>
      <w:r w:rsidR="00EC5F4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26E26">
        <w:rPr>
          <w:rFonts w:ascii="Times New Roman" w:hAnsi="Times New Roman" w:cs="Times New Roman"/>
          <w:color w:val="0070C0"/>
          <w:sz w:val="24"/>
          <w:szCs w:val="24"/>
        </w:rPr>
        <w:t>năm</w:t>
      </w:r>
      <w:r w:rsidR="00CC5A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D23AD">
        <w:rPr>
          <w:rFonts w:ascii="Times New Roman" w:hAnsi="Times New Roman" w:cs="Times New Roman"/>
          <w:color w:val="0070C0"/>
          <w:sz w:val="24"/>
          <w:szCs w:val="24"/>
        </w:rPr>
        <w:t xml:space="preserve"> ngày </w:t>
      </w:r>
      <w:r w:rsidR="00626E26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5D23AD">
        <w:rPr>
          <w:rFonts w:ascii="Times New Roman" w:hAnsi="Times New Roman" w:cs="Times New Roman"/>
          <w:color w:val="0070C0"/>
          <w:sz w:val="24"/>
          <w:szCs w:val="24"/>
        </w:rPr>
        <w:t xml:space="preserve"> tháng </w:t>
      </w:r>
      <w:r w:rsidR="00626E26">
        <w:rPr>
          <w:rFonts w:ascii="Times New Roman" w:hAnsi="Times New Roman" w:cs="Times New Roman"/>
          <w:color w:val="0070C0"/>
          <w:sz w:val="24"/>
          <w:szCs w:val="24"/>
        </w:rPr>
        <w:t>03</w:t>
      </w:r>
      <w:r w:rsidRPr="005D23AD">
        <w:rPr>
          <w:rFonts w:ascii="Times New Roman" w:hAnsi="Times New Roman" w:cs="Times New Roman"/>
          <w:color w:val="0070C0"/>
          <w:sz w:val="24"/>
          <w:szCs w:val="24"/>
        </w:rPr>
        <w:t xml:space="preserve"> năm </w:t>
      </w:r>
      <w:r w:rsidR="00A57D6E" w:rsidRPr="005D23AD">
        <w:rPr>
          <w:rFonts w:ascii="Times New Roman" w:hAnsi="Times New Roman" w:cs="Times New Roman"/>
          <w:color w:val="0070C0"/>
          <w:sz w:val="24"/>
          <w:szCs w:val="24"/>
        </w:rPr>
        <w:t>201</w:t>
      </w:r>
      <w:r w:rsidR="00E54C96">
        <w:rPr>
          <w:rFonts w:ascii="Times New Roman" w:hAnsi="Times New Roman" w:cs="Times New Roman"/>
          <w:color w:val="0070C0"/>
          <w:sz w:val="24"/>
          <w:szCs w:val="24"/>
        </w:rPr>
        <w:t>6</w:t>
      </w:r>
    </w:p>
    <w:p w:rsidR="00A57D6E" w:rsidRPr="005D23AD" w:rsidRDefault="00A57D6E" w:rsidP="00597546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D23AD">
        <w:rPr>
          <w:rFonts w:ascii="Times New Roman" w:hAnsi="Times New Roman" w:cs="Times New Roman"/>
          <w:color w:val="0070C0"/>
          <w:sz w:val="24"/>
          <w:szCs w:val="24"/>
        </w:rPr>
        <w:t>Địa điể</w:t>
      </w:r>
      <w:r w:rsidR="00193BEA" w:rsidRPr="005D23AD">
        <w:rPr>
          <w:rFonts w:ascii="Times New Roman" w:hAnsi="Times New Roman" w:cs="Times New Roman"/>
          <w:color w:val="0070C0"/>
          <w:sz w:val="24"/>
          <w:szCs w:val="24"/>
        </w:rPr>
        <w:t>m</w:t>
      </w:r>
      <w:r w:rsidR="00193BEA" w:rsidRPr="005D23AD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: </w:t>
      </w:r>
      <w:r w:rsidR="00E54C9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Viện Pasteur TP. HCM</w:t>
      </w:r>
    </w:p>
    <w:p w:rsidR="00B96461" w:rsidRDefault="00B96461" w:rsidP="00B96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61" w:rsidRPr="00725689" w:rsidRDefault="00B96461" w:rsidP="00B964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689">
        <w:rPr>
          <w:rFonts w:ascii="Times New Roman" w:hAnsi="Times New Roman" w:cs="Times New Roman"/>
          <w:b/>
          <w:sz w:val="24"/>
          <w:szCs w:val="24"/>
        </w:rPr>
        <w:t>Nội dung chính:</w:t>
      </w:r>
    </w:p>
    <w:p w:rsidR="00B96461" w:rsidRPr="00725689" w:rsidRDefault="00B96461" w:rsidP="00B96461">
      <w:pPr>
        <w:pStyle w:val="ListParagraph"/>
        <w:numPr>
          <w:ilvl w:val="4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25689">
        <w:rPr>
          <w:rFonts w:ascii="Times New Roman" w:hAnsi="Times New Roman" w:cs="Times New Roman"/>
          <w:sz w:val="24"/>
          <w:szCs w:val="24"/>
        </w:rPr>
        <w:t xml:space="preserve">Cập nhật </w:t>
      </w:r>
      <w:r>
        <w:rPr>
          <w:rFonts w:ascii="Times New Roman" w:hAnsi="Times New Roman" w:cs="Times New Roman"/>
          <w:sz w:val="24"/>
          <w:szCs w:val="24"/>
        </w:rPr>
        <w:t>xử trí bệnh nhân điều trị viêm gan siêu vi B và C</w:t>
      </w:r>
    </w:p>
    <w:p w:rsidR="00B96461" w:rsidRDefault="00B96461" w:rsidP="00B96461">
      <w:pPr>
        <w:pStyle w:val="ListParagraph"/>
        <w:numPr>
          <w:ilvl w:val="4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chẩn đoán huyết thanh và sinh học phân tử trong kiểm soát bệnh nhân viêm gan siêu vi B và C</w:t>
      </w:r>
    </w:p>
    <w:p w:rsidR="00940168" w:rsidRPr="005D23AD" w:rsidRDefault="00940168" w:rsidP="00904408">
      <w:pPr>
        <w:pStyle w:val="ListParagraph"/>
        <w:spacing w:after="0" w:line="360" w:lineRule="auto"/>
        <w:rPr>
          <w:rFonts w:ascii="Minion" w:hAnsi="Minion" w:cs="Times New Roman"/>
          <w:sz w:val="24"/>
          <w:szCs w:val="24"/>
        </w:rPr>
      </w:pPr>
    </w:p>
    <w:tbl>
      <w:tblPr>
        <w:tblStyle w:val="MediumShading1-Accent5"/>
        <w:tblW w:w="10440" w:type="dxa"/>
        <w:tblInd w:w="108" w:type="dxa"/>
        <w:tblLook w:val="04A0" w:firstRow="1" w:lastRow="0" w:firstColumn="1" w:lastColumn="0" w:noHBand="0" w:noVBand="1"/>
      </w:tblPr>
      <w:tblGrid>
        <w:gridCol w:w="2070"/>
        <w:gridCol w:w="3780"/>
        <w:gridCol w:w="4590"/>
      </w:tblGrid>
      <w:tr w:rsidR="009D4556" w:rsidRPr="005D23AD" w:rsidTr="007A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92CDDC" w:themeFill="accent5" w:themeFillTint="99"/>
            <w:noWrap/>
            <w:hideMark/>
          </w:tcPr>
          <w:p w:rsidR="009D4556" w:rsidRPr="00A42CC8" w:rsidRDefault="009D4556" w:rsidP="009D45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42CC8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3780" w:type="dxa"/>
            <w:shd w:val="clear" w:color="auto" w:fill="92CDDC" w:themeFill="accent5" w:themeFillTint="99"/>
            <w:noWrap/>
            <w:hideMark/>
          </w:tcPr>
          <w:p w:rsidR="009D4556" w:rsidRPr="00A42CC8" w:rsidRDefault="009D4556" w:rsidP="009D45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42C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Chương trình</w:t>
            </w:r>
          </w:p>
        </w:tc>
        <w:tc>
          <w:tcPr>
            <w:tcW w:w="4590" w:type="dxa"/>
            <w:shd w:val="clear" w:color="auto" w:fill="92CDDC" w:themeFill="accent5" w:themeFillTint="99"/>
            <w:noWrap/>
            <w:hideMark/>
          </w:tcPr>
          <w:p w:rsidR="009D4556" w:rsidRPr="00A42CC8" w:rsidRDefault="009D4556" w:rsidP="009D45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42CC8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Báo cáo viên</w:t>
            </w:r>
          </w:p>
        </w:tc>
      </w:tr>
      <w:tr w:rsidR="009D4556" w:rsidRPr="005D23AD" w:rsidTr="0015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9D4556" w:rsidRPr="00A42CC8" w:rsidRDefault="009D4556" w:rsidP="009D455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:00 – 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8:30</w:t>
            </w:r>
          </w:p>
        </w:tc>
        <w:tc>
          <w:tcPr>
            <w:tcW w:w="3780" w:type="dxa"/>
          </w:tcPr>
          <w:p w:rsidR="009D4556" w:rsidRPr="00690931" w:rsidRDefault="009D4556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 tiếp đại biểu</w:t>
            </w:r>
          </w:p>
        </w:tc>
        <w:tc>
          <w:tcPr>
            <w:tcW w:w="4590" w:type="dxa"/>
          </w:tcPr>
          <w:p w:rsidR="009D4556" w:rsidRPr="00690931" w:rsidRDefault="009D4556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556" w:rsidRPr="005D23AD" w:rsidTr="001546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hideMark/>
          </w:tcPr>
          <w:p w:rsidR="009D4556" w:rsidRPr="00A42CC8" w:rsidRDefault="009D4556" w:rsidP="009D455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8:30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– 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8:45</w:t>
            </w:r>
          </w:p>
        </w:tc>
        <w:tc>
          <w:tcPr>
            <w:tcW w:w="3780" w:type="dxa"/>
            <w:hideMark/>
          </w:tcPr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biểu khai mạc</w:t>
            </w:r>
          </w:p>
        </w:tc>
        <w:tc>
          <w:tcPr>
            <w:tcW w:w="4590" w:type="dxa"/>
            <w:hideMark/>
          </w:tcPr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Đại diện Viện Pasteur TP.HCM</w:t>
            </w: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556" w:rsidRPr="005D23AD" w:rsidTr="0015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hideMark/>
          </w:tcPr>
          <w:p w:rsidR="009D4556" w:rsidRPr="00A42CC8" w:rsidRDefault="009D4556" w:rsidP="009D455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8:45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– 9: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00</w:t>
            </w:r>
          </w:p>
        </w:tc>
        <w:tc>
          <w:tcPr>
            <w:tcW w:w="3780" w:type="dxa"/>
            <w:hideMark/>
          </w:tcPr>
          <w:p w:rsidR="009D4556" w:rsidRPr="00690931" w:rsidRDefault="009D4556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biểu chào mừng</w:t>
            </w:r>
          </w:p>
        </w:tc>
        <w:tc>
          <w:tcPr>
            <w:tcW w:w="4590" w:type="dxa"/>
            <w:hideMark/>
          </w:tcPr>
          <w:p w:rsidR="009D4556" w:rsidRPr="00690931" w:rsidRDefault="009D4556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Công Ty TNHH Roche Việt Nam</w:t>
            </w:r>
          </w:p>
        </w:tc>
      </w:tr>
      <w:tr w:rsidR="009D4556" w:rsidRPr="005D23AD" w:rsidTr="001546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9D4556" w:rsidRPr="00A42CC8" w:rsidRDefault="009D4556" w:rsidP="009D455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9:00 – 9:3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9D4556" w:rsidRPr="00690931" w:rsidRDefault="00665AF3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Dịch tễ</w:t>
            </w:r>
            <w:r w:rsidR="009D4556"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học bệnh Viêm Gan tại Việt Nam</w:t>
            </w:r>
          </w:p>
        </w:tc>
        <w:tc>
          <w:tcPr>
            <w:tcW w:w="4590" w:type="dxa"/>
          </w:tcPr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Viện Pasteur TP.HCM</w:t>
            </w:r>
          </w:p>
        </w:tc>
      </w:tr>
      <w:tr w:rsidR="009D4556" w:rsidRPr="005D23AD" w:rsidTr="0015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hideMark/>
          </w:tcPr>
          <w:p w:rsidR="009D4556" w:rsidRPr="00A42CC8" w:rsidRDefault="009D4556" w:rsidP="009D4556">
            <w:pPr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9:30 – 9:45</w:t>
            </w:r>
          </w:p>
        </w:tc>
        <w:tc>
          <w:tcPr>
            <w:tcW w:w="3780" w:type="dxa"/>
            <w:hideMark/>
          </w:tcPr>
          <w:p w:rsidR="009D4556" w:rsidRPr="00690931" w:rsidRDefault="00637735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Nghỉ</w:t>
            </w:r>
            <w:r w:rsidR="009D4556">
              <w:rPr>
                <w:rFonts w:ascii="Times New Roman" w:hAnsi="Times New Roman"/>
                <w:color w:val="000000"/>
              </w:rPr>
              <w:t xml:space="preserve"> giải lao</w:t>
            </w:r>
          </w:p>
        </w:tc>
        <w:tc>
          <w:tcPr>
            <w:tcW w:w="4590" w:type="dxa"/>
            <w:hideMark/>
          </w:tcPr>
          <w:p w:rsidR="009D4556" w:rsidRDefault="009D4556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  <w:tr w:rsidR="009D4556" w:rsidRPr="005D23AD" w:rsidTr="001546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hideMark/>
          </w:tcPr>
          <w:p w:rsidR="009D4556" w:rsidRPr="00A42CC8" w:rsidRDefault="009D4556" w:rsidP="009D455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9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45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– 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10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15</w:t>
            </w:r>
          </w:p>
        </w:tc>
        <w:tc>
          <w:tcPr>
            <w:tcW w:w="3780" w:type="dxa"/>
            <w:hideMark/>
          </w:tcPr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Cập nhật xử trí điều trị viêm gan siêu vi C</w:t>
            </w:r>
          </w:p>
        </w:tc>
        <w:tc>
          <w:tcPr>
            <w:tcW w:w="4590" w:type="dxa"/>
            <w:hideMark/>
          </w:tcPr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PGS.TS Bùi Hữu Hoàng </w:t>
            </w:r>
          </w:p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Trưởng Bộ Môn Tiêu Hóa </w:t>
            </w:r>
          </w:p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Học Y Dược</w:t>
            </w:r>
          </w:p>
        </w:tc>
      </w:tr>
      <w:tr w:rsidR="009D4556" w:rsidRPr="005D23AD" w:rsidTr="0015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hideMark/>
          </w:tcPr>
          <w:p w:rsidR="009D4556" w:rsidRPr="00A42CC8" w:rsidRDefault="009D4556" w:rsidP="009D455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10:15 – 10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45</w:t>
            </w:r>
          </w:p>
        </w:tc>
        <w:tc>
          <w:tcPr>
            <w:tcW w:w="3780" w:type="dxa"/>
            <w:hideMark/>
          </w:tcPr>
          <w:p w:rsidR="009D4556" w:rsidRPr="009D4556" w:rsidRDefault="009D4556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556">
              <w:rPr>
                <w:rFonts w:ascii="Times New Roman" w:hAnsi="Times New Roman" w:cs="Times New Roman"/>
                <w:sz w:val="24"/>
                <w:szCs w:val="24"/>
              </w:rPr>
              <w:t>Áp dụng chẩn đoán huyết thanh và sinh học phân tử trong kiểm soát bệnh nhân viêm gan siêu vi B và C</w:t>
            </w:r>
          </w:p>
        </w:tc>
        <w:tc>
          <w:tcPr>
            <w:tcW w:w="4590" w:type="dxa"/>
            <w:hideMark/>
          </w:tcPr>
          <w:p w:rsidR="009D4556" w:rsidRPr="00690931" w:rsidRDefault="009D4556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Viện Pasteur TP.HCM</w:t>
            </w:r>
          </w:p>
        </w:tc>
      </w:tr>
      <w:tr w:rsidR="009D4556" w:rsidRPr="005D23AD" w:rsidTr="001546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hideMark/>
          </w:tcPr>
          <w:p w:rsidR="009D4556" w:rsidRPr="00A42CC8" w:rsidRDefault="009D4556" w:rsidP="009D455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45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– 11: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15</w:t>
            </w:r>
          </w:p>
        </w:tc>
        <w:tc>
          <w:tcPr>
            <w:tcW w:w="3780" w:type="dxa"/>
            <w:noWrap/>
            <w:hideMark/>
          </w:tcPr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Cập nhật xử trí điều trị viêm gan siêu vi B</w:t>
            </w:r>
          </w:p>
        </w:tc>
        <w:tc>
          <w:tcPr>
            <w:tcW w:w="4590" w:type="dxa"/>
            <w:hideMark/>
          </w:tcPr>
          <w:p w:rsidR="009D4556" w:rsidRPr="009D4556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556">
              <w:rPr>
                <w:rFonts w:ascii="Times New Roman" w:hAnsi="Times New Roman" w:cs="Times New Roman"/>
                <w:sz w:val="24"/>
                <w:szCs w:val="24"/>
              </w:rPr>
              <w:t>TS.BS Lê Mạnh Hùng</w:t>
            </w:r>
          </w:p>
          <w:p w:rsidR="009D4556" w:rsidRPr="009D4556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556">
              <w:rPr>
                <w:rFonts w:ascii="Times New Roman" w:hAnsi="Times New Roman" w:cs="Times New Roman"/>
                <w:sz w:val="24"/>
                <w:szCs w:val="24"/>
              </w:rPr>
              <w:t>Phó Giám Đốc – BV Nhiệt Đới HCM</w:t>
            </w:r>
          </w:p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4556" w:rsidRPr="005D23AD" w:rsidTr="0015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hideMark/>
          </w:tcPr>
          <w:p w:rsidR="009D4556" w:rsidRPr="00A42CC8" w:rsidRDefault="009D4556" w:rsidP="009D455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11: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15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– 1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1:45</w:t>
            </w:r>
          </w:p>
        </w:tc>
        <w:tc>
          <w:tcPr>
            <w:tcW w:w="3780" w:type="dxa"/>
            <w:noWrap/>
            <w:hideMark/>
          </w:tcPr>
          <w:p w:rsidR="009D4556" w:rsidRPr="00690931" w:rsidRDefault="009D4556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 luận</w:t>
            </w:r>
          </w:p>
        </w:tc>
        <w:tc>
          <w:tcPr>
            <w:tcW w:w="4590" w:type="dxa"/>
          </w:tcPr>
          <w:p w:rsidR="009D4556" w:rsidRPr="00690931" w:rsidRDefault="009D4556" w:rsidP="009D45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556" w:rsidRPr="005D23AD" w:rsidTr="001546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9D4556" w:rsidRPr="00A42CC8" w:rsidRDefault="009D4556" w:rsidP="009D455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45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– 12:</w:t>
            </w:r>
            <w:r w:rsidRPr="00A42CC8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  <w:r w:rsidRPr="00A42CC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80" w:type="dxa"/>
            <w:noWrap/>
          </w:tcPr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biểu bế mạc</w:t>
            </w:r>
          </w:p>
        </w:tc>
        <w:tc>
          <w:tcPr>
            <w:tcW w:w="4590" w:type="dxa"/>
          </w:tcPr>
          <w:p w:rsidR="009D4556" w:rsidRPr="00690931" w:rsidRDefault="009D4556" w:rsidP="009D455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7D6E" w:rsidRPr="005D23AD" w:rsidRDefault="00A57D6E" w:rsidP="008B1AF2">
      <w:pPr>
        <w:rPr>
          <w:rFonts w:ascii="Minion" w:hAnsi="Minion" w:cs="Times New Roman"/>
          <w:sz w:val="24"/>
          <w:szCs w:val="24"/>
        </w:rPr>
      </w:pPr>
    </w:p>
    <w:sectPr w:rsidR="00A57D6E" w:rsidRPr="005D23AD" w:rsidSect="00601AA7">
      <w:pgSz w:w="11906" w:h="16838" w:code="9"/>
      <w:pgMar w:top="504" w:right="432" w:bottom="129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C5" w:rsidRDefault="00305CC5" w:rsidP="008B1AF2">
      <w:pPr>
        <w:spacing w:after="0" w:line="240" w:lineRule="auto"/>
      </w:pPr>
      <w:r>
        <w:separator/>
      </w:r>
    </w:p>
  </w:endnote>
  <w:endnote w:type="continuationSeparator" w:id="0">
    <w:p w:rsidR="00305CC5" w:rsidRDefault="00305CC5" w:rsidP="008B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">
    <w:altName w:val="Cambria Math"/>
    <w:charset w:val="00"/>
    <w:family w:val="roman"/>
    <w:pitch w:val="variable"/>
    <w:sig w:usb0="00000001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C5" w:rsidRDefault="00305CC5" w:rsidP="008B1AF2">
      <w:pPr>
        <w:spacing w:after="0" w:line="240" w:lineRule="auto"/>
      </w:pPr>
      <w:r>
        <w:separator/>
      </w:r>
    </w:p>
  </w:footnote>
  <w:footnote w:type="continuationSeparator" w:id="0">
    <w:p w:rsidR="00305CC5" w:rsidRDefault="00305CC5" w:rsidP="008B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C15"/>
    <w:multiLevelType w:val="hybridMultilevel"/>
    <w:tmpl w:val="F7C01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68F7"/>
    <w:multiLevelType w:val="hybridMultilevel"/>
    <w:tmpl w:val="01020C32"/>
    <w:lvl w:ilvl="0" w:tplc="57ACFE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50D7B"/>
    <w:multiLevelType w:val="hybridMultilevel"/>
    <w:tmpl w:val="8A542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A3979"/>
    <w:multiLevelType w:val="hybridMultilevel"/>
    <w:tmpl w:val="195403DC"/>
    <w:lvl w:ilvl="0" w:tplc="E2649BE0">
      <w:start w:val="10"/>
      <w:numFmt w:val="bullet"/>
      <w:lvlText w:val="-"/>
      <w:lvlJc w:val="left"/>
      <w:pPr>
        <w:ind w:left="720" w:hanging="360"/>
      </w:pPr>
      <w:rPr>
        <w:rFonts w:ascii="Minion" w:eastAsiaTheme="minorHAnsi" w:hAnsi="Minio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49BE0">
      <w:start w:val="10"/>
      <w:numFmt w:val="bullet"/>
      <w:lvlText w:val="-"/>
      <w:lvlJc w:val="left"/>
      <w:pPr>
        <w:ind w:left="3600" w:hanging="360"/>
      </w:pPr>
      <w:rPr>
        <w:rFonts w:ascii="Minion" w:eastAsiaTheme="minorHAnsi" w:hAnsi="Minion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52CA3"/>
    <w:multiLevelType w:val="hybridMultilevel"/>
    <w:tmpl w:val="94F4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DocLang" w:val="GCIEnglish"/>
    <w:docVar w:name="varDocLogoState" w:val="GCIBlackWhiteLogo"/>
  </w:docVars>
  <w:rsids>
    <w:rsidRoot w:val="00940168"/>
    <w:rsid w:val="00014192"/>
    <w:rsid w:val="0005659A"/>
    <w:rsid w:val="00067271"/>
    <w:rsid w:val="00076FA4"/>
    <w:rsid w:val="000B5814"/>
    <w:rsid w:val="000C145D"/>
    <w:rsid w:val="000F4092"/>
    <w:rsid w:val="00113C79"/>
    <w:rsid w:val="00131BF3"/>
    <w:rsid w:val="00176B03"/>
    <w:rsid w:val="00191D7F"/>
    <w:rsid w:val="00193BEA"/>
    <w:rsid w:val="001A1F43"/>
    <w:rsid w:val="001F64BA"/>
    <w:rsid w:val="001F73CC"/>
    <w:rsid w:val="002433E1"/>
    <w:rsid w:val="002629CF"/>
    <w:rsid w:val="00272B68"/>
    <w:rsid w:val="00272D96"/>
    <w:rsid w:val="002A214B"/>
    <w:rsid w:val="002E354E"/>
    <w:rsid w:val="002E6AE4"/>
    <w:rsid w:val="002F67A3"/>
    <w:rsid w:val="00305CC5"/>
    <w:rsid w:val="00331433"/>
    <w:rsid w:val="00373870"/>
    <w:rsid w:val="003A7F41"/>
    <w:rsid w:val="003B1944"/>
    <w:rsid w:val="003E3784"/>
    <w:rsid w:val="003E4640"/>
    <w:rsid w:val="00436BD3"/>
    <w:rsid w:val="0044202C"/>
    <w:rsid w:val="00450821"/>
    <w:rsid w:val="00452CE0"/>
    <w:rsid w:val="004530C1"/>
    <w:rsid w:val="00460B5B"/>
    <w:rsid w:val="00494108"/>
    <w:rsid w:val="004B73E3"/>
    <w:rsid w:val="004D735A"/>
    <w:rsid w:val="004E0F61"/>
    <w:rsid w:val="004F1794"/>
    <w:rsid w:val="0058006A"/>
    <w:rsid w:val="00583527"/>
    <w:rsid w:val="0059442E"/>
    <w:rsid w:val="00597546"/>
    <w:rsid w:val="005A6C37"/>
    <w:rsid w:val="005B69DC"/>
    <w:rsid w:val="005D23AD"/>
    <w:rsid w:val="005D4371"/>
    <w:rsid w:val="00601AA7"/>
    <w:rsid w:val="00605652"/>
    <w:rsid w:val="00615811"/>
    <w:rsid w:val="00622309"/>
    <w:rsid w:val="00626E26"/>
    <w:rsid w:val="00637735"/>
    <w:rsid w:val="00665AF3"/>
    <w:rsid w:val="00686795"/>
    <w:rsid w:val="00691562"/>
    <w:rsid w:val="006B6E08"/>
    <w:rsid w:val="006D272D"/>
    <w:rsid w:val="00725689"/>
    <w:rsid w:val="00763977"/>
    <w:rsid w:val="007663B7"/>
    <w:rsid w:val="007A326F"/>
    <w:rsid w:val="007B4BD3"/>
    <w:rsid w:val="007B51E8"/>
    <w:rsid w:val="00822E28"/>
    <w:rsid w:val="0083392E"/>
    <w:rsid w:val="00851B1B"/>
    <w:rsid w:val="008806F1"/>
    <w:rsid w:val="00897296"/>
    <w:rsid w:val="008B1AF2"/>
    <w:rsid w:val="008B32FD"/>
    <w:rsid w:val="00904408"/>
    <w:rsid w:val="00906963"/>
    <w:rsid w:val="0093086A"/>
    <w:rsid w:val="00930959"/>
    <w:rsid w:val="00935486"/>
    <w:rsid w:val="00940168"/>
    <w:rsid w:val="00942C77"/>
    <w:rsid w:val="00954AAF"/>
    <w:rsid w:val="00964538"/>
    <w:rsid w:val="009A1511"/>
    <w:rsid w:val="009A55AC"/>
    <w:rsid w:val="009B4667"/>
    <w:rsid w:val="009D34C1"/>
    <w:rsid w:val="009D4556"/>
    <w:rsid w:val="00A019AA"/>
    <w:rsid w:val="00A065E8"/>
    <w:rsid w:val="00A310F9"/>
    <w:rsid w:val="00A42CC8"/>
    <w:rsid w:val="00A57D6E"/>
    <w:rsid w:val="00A633D9"/>
    <w:rsid w:val="00AB24B2"/>
    <w:rsid w:val="00AB56CB"/>
    <w:rsid w:val="00B22E87"/>
    <w:rsid w:val="00B23A1A"/>
    <w:rsid w:val="00B413C5"/>
    <w:rsid w:val="00B74B0F"/>
    <w:rsid w:val="00B77A14"/>
    <w:rsid w:val="00B819D9"/>
    <w:rsid w:val="00B96461"/>
    <w:rsid w:val="00BA34AA"/>
    <w:rsid w:val="00BD1A96"/>
    <w:rsid w:val="00BF663D"/>
    <w:rsid w:val="00C25797"/>
    <w:rsid w:val="00C3486A"/>
    <w:rsid w:val="00C735C4"/>
    <w:rsid w:val="00CC243D"/>
    <w:rsid w:val="00CC43DD"/>
    <w:rsid w:val="00CC5A4B"/>
    <w:rsid w:val="00CF3586"/>
    <w:rsid w:val="00D03277"/>
    <w:rsid w:val="00D068B4"/>
    <w:rsid w:val="00D130B1"/>
    <w:rsid w:val="00D264E2"/>
    <w:rsid w:val="00D26887"/>
    <w:rsid w:val="00D32C38"/>
    <w:rsid w:val="00D55DC6"/>
    <w:rsid w:val="00DC5FE3"/>
    <w:rsid w:val="00E002EB"/>
    <w:rsid w:val="00E52AF0"/>
    <w:rsid w:val="00E54C96"/>
    <w:rsid w:val="00EA3D9A"/>
    <w:rsid w:val="00EB1DC7"/>
    <w:rsid w:val="00EC5F48"/>
    <w:rsid w:val="00EE322F"/>
    <w:rsid w:val="00EF7BDE"/>
    <w:rsid w:val="00F003AA"/>
    <w:rsid w:val="00F02C97"/>
    <w:rsid w:val="00F07686"/>
    <w:rsid w:val="00F21759"/>
    <w:rsid w:val="00F2385F"/>
    <w:rsid w:val="00F466B4"/>
    <w:rsid w:val="00F60E02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1388EA-288D-47ED-92A2-1D48F229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168"/>
    <w:pPr>
      <w:ind w:left="720"/>
      <w:contextualSpacing/>
    </w:pPr>
  </w:style>
  <w:style w:type="table" w:styleId="TableGrid">
    <w:name w:val="Table Grid"/>
    <w:basedOn w:val="TableNormal"/>
    <w:uiPriority w:val="59"/>
    <w:rsid w:val="0027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6AE4"/>
  </w:style>
  <w:style w:type="table" w:styleId="MediumShading1-Accent5">
    <w:name w:val="Medium Shading 1 Accent 5"/>
    <w:basedOn w:val="TableNormal"/>
    <w:uiPriority w:val="63"/>
    <w:rsid w:val="009044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AF2"/>
  </w:style>
  <w:style w:type="paragraph" w:styleId="Footer">
    <w:name w:val="footer"/>
    <w:basedOn w:val="Normal"/>
    <w:link w:val="FooterChar"/>
    <w:uiPriority w:val="99"/>
    <w:unhideWhenUsed/>
    <w:rsid w:val="008B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6C25-C830-4C2E-8A41-D8FD1BE4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Hong, Van {MAVP~Ha Noi}</dc:creator>
  <cp:lastModifiedBy>TTDT 4</cp:lastModifiedBy>
  <cp:revision>15</cp:revision>
  <cp:lastPrinted>2016-02-23T04:17:00Z</cp:lastPrinted>
  <dcterms:created xsi:type="dcterms:W3CDTF">2015-11-06T11:33:00Z</dcterms:created>
  <dcterms:modified xsi:type="dcterms:W3CDTF">2016-02-23T10:03:00Z</dcterms:modified>
</cp:coreProperties>
</file>